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4E" w:rsidRPr="003A064D" w:rsidRDefault="005A474E">
      <w:pPr>
        <w:rPr>
          <w:rFonts w:ascii="Times New Roman" w:hAnsi="Times New Roman" w:cs="Times New Roman"/>
          <w:sz w:val="24"/>
          <w:szCs w:val="24"/>
        </w:rPr>
      </w:pPr>
      <w:r w:rsidRPr="003A064D">
        <w:rPr>
          <w:rFonts w:ascii="Times New Roman" w:hAnsi="Times New Roman" w:cs="Times New Roman"/>
          <w:sz w:val="24"/>
          <w:szCs w:val="24"/>
          <w:lang w:val="kk-KZ"/>
        </w:rPr>
        <w:t xml:space="preserve">Все расчеты  в данном блоке производятся на основании данных полученных из ИС </w:t>
      </w:r>
      <w:r w:rsidRPr="003A064D">
        <w:rPr>
          <w:rFonts w:ascii="Times New Roman" w:hAnsi="Times New Roman" w:cs="Times New Roman"/>
          <w:sz w:val="24"/>
          <w:szCs w:val="24"/>
        </w:rPr>
        <w:t>«Централизованная база данных получателей пенсии и пособий».</w:t>
      </w:r>
    </w:p>
    <w:p w:rsidR="005A474E" w:rsidRPr="003A064D" w:rsidRDefault="003A064D">
      <w:pPr>
        <w:rPr>
          <w:rFonts w:ascii="Times New Roman" w:hAnsi="Times New Roman" w:cs="Times New Roman"/>
          <w:sz w:val="24"/>
          <w:szCs w:val="24"/>
        </w:rPr>
      </w:pPr>
      <w:r w:rsidRPr="003A064D">
        <w:rPr>
          <w:rFonts w:ascii="Times New Roman" w:hAnsi="Times New Roman" w:cs="Times New Roman"/>
          <w:sz w:val="24"/>
          <w:szCs w:val="24"/>
        </w:rPr>
        <w:t xml:space="preserve">В разделе отражена динамика количество получателей по годам с разбивкой по возрастам, средний размер пособия, а также гендерный признак по таким пособиям как: «Пенсия», «Государственные социальные пособия по инвалидности», </w:t>
      </w:r>
      <w:r w:rsidRPr="003A064D">
        <w:rPr>
          <w:rFonts w:ascii="Times New Roman" w:hAnsi="Times New Roman" w:cs="Times New Roman"/>
          <w:sz w:val="24"/>
          <w:szCs w:val="24"/>
        </w:rPr>
        <w:t xml:space="preserve">«Государственные социальные пособия по </w:t>
      </w:r>
      <w:r w:rsidRPr="003A064D">
        <w:rPr>
          <w:rFonts w:ascii="Times New Roman" w:hAnsi="Times New Roman" w:cs="Times New Roman"/>
          <w:sz w:val="24"/>
          <w:szCs w:val="24"/>
        </w:rPr>
        <w:t>потере кормильца</w:t>
      </w:r>
      <w:r w:rsidRPr="003A064D">
        <w:rPr>
          <w:rFonts w:ascii="Times New Roman" w:hAnsi="Times New Roman" w:cs="Times New Roman"/>
          <w:sz w:val="24"/>
          <w:szCs w:val="24"/>
        </w:rPr>
        <w:t>»,</w:t>
      </w:r>
      <w:r w:rsidRPr="003A064D">
        <w:rPr>
          <w:rFonts w:ascii="Times New Roman" w:hAnsi="Times New Roman" w:cs="Times New Roman"/>
          <w:sz w:val="24"/>
          <w:szCs w:val="24"/>
        </w:rPr>
        <w:t xml:space="preserve"> «Пособия по уходу за ребенком до года/до полутора лет», «Социальные выплаты из Государственного фонда социального страхования», «Пособия многодетным семьям».</w:t>
      </w:r>
      <w:bookmarkStart w:id="0" w:name="_GoBack"/>
      <w:bookmarkEnd w:id="0"/>
    </w:p>
    <w:p w:rsidR="003A064D" w:rsidRPr="005A474E" w:rsidRDefault="003A064D">
      <w:pPr>
        <w:rPr>
          <w:rFonts w:ascii="Times New Roman" w:hAnsi="Times New Roman" w:cs="Times New Roman"/>
          <w:b/>
          <w:sz w:val="24"/>
          <w:szCs w:val="24"/>
        </w:rPr>
      </w:pPr>
    </w:p>
    <w:sectPr w:rsidR="003A064D" w:rsidRPr="005A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5E"/>
    <w:rsid w:val="00033762"/>
    <w:rsid w:val="001E1733"/>
    <w:rsid w:val="003A064D"/>
    <w:rsid w:val="00590D66"/>
    <w:rsid w:val="005959B2"/>
    <w:rsid w:val="005A474E"/>
    <w:rsid w:val="005E4D93"/>
    <w:rsid w:val="006A088D"/>
    <w:rsid w:val="009F7DD0"/>
    <w:rsid w:val="00A75D70"/>
    <w:rsid w:val="00B7315E"/>
    <w:rsid w:val="00BF447D"/>
    <w:rsid w:val="00CE3274"/>
    <w:rsid w:val="00D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FBAA"/>
  <w15:chartTrackingRefBased/>
  <w15:docId w15:val="{8377AC28-4A0A-4431-A5E9-9EBBB51F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D70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E3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Мирхайдаров Руслан</dc:creator>
  <cp:keywords/>
  <dc:description/>
  <cp:lastModifiedBy>Мирхайдаров Руслан</cp:lastModifiedBy>
  <cp:revision>7</cp:revision>
  <cp:lastPrinted>2024-01-11T10:27:00Z</cp:lastPrinted>
  <dcterms:created xsi:type="dcterms:W3CDTF">2024-01-10T05:24:00Z</dcterms:created>
  <dcterms:modified xsi:type="dcterms:W3CDTF">2024-01-17T16:02:00Z</dcterms:modified>
</cp:coreProperties>
</file>